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CFE7" w14:textId="77777777" w:rsidR="00BA7B12" w:rsidRDefault="00BA7B12" w:rsidP="00BA7B12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No._________</w:t>
      </w:r>
    </w:p>
    <w:p w14:paraId="4CC3AAD5" w14:textId="77777777" w:rsidR="00BA7B12" w:rsidRDefault="00BA7B12" w:rsidP="00BA7B12">
      <w:pPr>
        <w:jc w:val="center"/>
        <w:rPr>
          <w:rFonts w:ascii="Arial" w:hAnsi="Arial" w:cs="Arial"/>
          <w:color w:val="000000"/>
        </w:rPr>
      </w:pPr>
    </w:p>
    <w:p w14:paraId="097D8606" w14:textId="77777777"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TERRITORIAL COURT OF YUKON</w:t>
      </w:r>
    </w:p>
    <w:p w14:paraId="2F8B4316" w14:textId="77777777"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</w:p>
    <w:p w14:paraId="0C997198" w14:textId="77777777"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</w:p>
    <w:p w14:paraId="75A79C72" w14:textId="77777777" w:rsidR="00BA7B12" w:rsidRPr="00FB4618" w:rsidRDefault="00BA7B12" w:rsidP="00BA7B1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Between</w:t>
      </w:r>
    </w:p>
    <w:p w14:paraId="3A29C583" w14:textId="77777777" w:rsidR="00BA7B12" w:rsidRDefault="00BA7B12" w:rsidP="00BA7B12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</w:t>
      </w:r>
      <w:r w:rsidR="00C141A9">
        <w:rPr>
          <w:rFonts w:ascii="Arial" w:hAnsi="Arial" w:cs="Arial"/>
          <w:b/>
          <w:snapToGrid w:val="0"/>
        </w:rPr>
        <w:t>X</w:t>
      </w:r>
    </w:p>
    <w:p w14:paraId="6F8B156B" w14:textId="77777777" w:rsidR="00BA7B12" w:rsidRDefault="00BA7B12" w:rsidP="00BA7B12">
      <w:pPr>
        <w:ind w:left="14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Applicant/Respondent</w:t>
      </w:r>
    </w:p>
    <w:p w14:paraId="45C19A1D" w14:textId="77777777" w:rsidR="00BA7B12" w:rsidRDefault="00BA7B12" w:rsidP="00BA7B12">
      <w:pPr>
        <w:rPr>
          <w:rFonts w:ascii="Arial" w:hAnsi="Arial" w:cs="Arial"/>
          <w:snapToGrid w:val="0"/>
        </w:rPr>
      </w:pPr>
    </w:p>
    <w:p w14:paraId="2F422846" w14:textId="77777777" w:rsidR="00BA7B12" w:rsidRDefault="00BA7B12" w:rsidP="00BA7B1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and</w:t>
      </w:r>
    </w:p>
    <w:p w14:paraId="180FC1D3" w14:textId="77777777" w:rsidR="00BA7B12" w:rsidRDefault="00BA7B12" w:rsidP="00BA7B12">
      <w:pPr>
        <w:ind w:left="1440"/>
        <w:rPr>
          <w:rFonts w:ascii="Arial" w:hAnsi="Arial" w:cs="Arial"/>
          <w:i/>
          <w:snapToGrid w:val="0"/>
        </w:rPr>
      </w:pPr>
    </w:p>
    <w:p w14:paraId="2F8B7E91" w14:textId="77777777" w:rsidR="00BA7B12" w:rsidRDefault="00BA7B12" w:rsidP="00BA7B12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14:paraId="15833C06" w14:textId="77777777" w:rsidR="00BA7B12" w:rsidRDefault="00BA7B12" w:rsidP="00BA7B12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</w:p>
    <w:p w14:paraId="66A26042" w14:textId="77777777" w:rsidR="00BA7B12" w:rsidRPr="00FB4618" w:rsidRDefault="00BA7B12" w:rsidP="00BA7B12">
      <w:pPr>
        <w:pStyle w:val="FormName"/>
        <w:spacing w:before="120" w:after="360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CONSENT ORDER</w:t>
      </w:r>
    </w:p>
    <w:p w14:paraId="7E53B903" w14:textId="77777777"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A JUDGE OF THE COURT</w:t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14:paraId="6CED9DA6" w14:textId="77777777"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14:paraId="72C5E95B" w14:textId="77777777"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2D96323C" w14:textId="77777777"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7611EA1B" w14:textId="77777777" w:rsidR="00BA7B12" w:rsidRDefault="00BA7B12" w:rsidP="00BA7B12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ON THE APPLICATION of _____________________, without a hearing and by consent.</w:t>
      </w:r>
    </w:p>
    <w:p w14:paraId="284F047F" w14:textId="77777777" w:rsidR="00BA7B12" w:rsidRDefault="00BA7B12" w:rsidP="00BA7B12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14:paraId="7A6C4B2F" w14:textId="77777777" w:rsidR="00BA7B12" w:rsidRDefault="00BA7B12" w:rsidP="00BA7B12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14:paraId="278D3C1E" w14:textId="77777777"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7048100E" w14:textId="77777777"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179CDC07" w14:textId="77777777"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77B1C498" w14:textId="77777777" w:rsidR="00BA7B12" w:rsidRDefault="00BA7B12" w:rsidP="00BA7B12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 w14:paraId="79CFE311" w14:textId="77777777" w:rsidR="00BA7B12" w:rsidRDefault="00BA7B12" w:rsidP="00BA7B12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14:paraId="3746FA16" w14:textId="77777777" w:rsidR="00BA7B12" w:rsidRDefault="00BA7B12" w:rsidP="00BA7B12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 w14:paraId="38F50206" w14:textId="77777777" w:rsidR="00BA7B12" w:rsidRDefault="00BA7B12" w:rsidP="00BA7B12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</w:rPr>
        <w:t>Territorial Court Judge</w:t>
      </w:r>
    </w:p>
    <w:p w14:paraId="2A5B6677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Consented to and Approved:</w:t>
      </w:r>
    </w:p>
    <w:p w14:paraId="0F76A53F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14:paraId="55AE1656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________________________  </w:t>
      </w:r>
    </w:p>
    <w:p w14:paraId="129BC0C7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Applicant/Respondent</w:t>
      </w:r>
    </w:p>
    <w:p w14:paraId="7C3F5C78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14:paraId="25CB610E" w14:textId="77777777"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________________________</w:t>
      </w:r>
    </w:p>
    <w:p w14:paraId="06571A80" w14:textId="77777777" w:rsidR="00087C87" w:rsidRP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Applicant/Respondent</w:t>
      </w:r>
    </w:p>
    <w:sectPr w:rsidR="00AE07BB" w:rsidRPr="00BA7B12" w:rsidSect="005D7B7A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A02D" w14:textId="77777777" w:rsidR="00CA738B" w:rsidRDefault="00403933">
      <w:r>
        <w:separator/>
      </w:r>
    </w:p>
  </w:endnote>
  <w:endnote w:type="continuationSeparator" w:id="0">
    <w:p w14:paraId="5905F602" w14:textId="77777777" w:rsidR="00CA738B" w:rsidRDefault="0040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4DC1" w14:textId="77777777" w:rsidR="00CA738B" w:rsidRDefault="00403933">
      <w:r>
        <w:separator/>
      </w:r>
    </w:p>
  </w:footnote>
  <w:footnote w:type="continuationSeparator" w:id="0">
    <w:p w14:paraId="0067B93E" w14:textId="77777777" w:rsidR="00CA738B" w:rsidRDefault="0040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2A5D" w14:textId="77777777" w:rsidR="00087C87" w:rsidRDefault="00087C87" w:rsidP="005D7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12"/>
    <w:rsid w:val="00087C87"/>
    <w:rsid w:val="000F27BD"/>
    <w:rsid w:val="00403933"/>
    <w:rsid w:val="007330AE"/>
    <w:rsid w:val="007374ED"/>
    <w:rsid w:val="00807353"/>
    <w:rsid w:val="00986292"/>
    <w:rsid w:val="00A9218F"/>
    <w:rsid w:val="00BA7B12"/>
    <w:rsid w:val="00C141A9"/>
    <w:rsid w:val="00C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C69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12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7B12"/>
    <w:rPr>
      <w:rFonts w:ascii="Helv 12pt" w:eastAsia="Times New Roman" w:hAnsi="Helv 12pt" w:cs="Times New Roman"/>
      <w:lang w:val="en-US"/>
    </w:rPr>
  </w:style>
  <w:style w:type="paragraph" w:customStyle="1" w:styleId="FormName">
    <w:name w:val="FormName"/>
    <w:basedOn w:val="Normal"/>
    <w:rsid w:val="00BA7B12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BA7B12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BA7B12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BA7B12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2024-10-28T17:38:00Z</dcterms:created>
  <dcterms:modified xsi:type="dcterms:W3CDTF">2024-10-28T17:38:00Z</dcterms:modified>
</cp:coreProperties>
</file>